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4"/>
    <w:p>
      <w:pPr>
        <w:pStyle w:val="Heading1"/>
      </w:pPr>
      <w:r>
        <w:t xml:space="preserve">Homiletics Analysis: Ezekiel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24 divides into two movements united by a single date: the tenth day of the tenth month — the very day Nebuchadnezzar lays siege to Jerusalem (24:1-2). In the first movement (vv. 1-14), the LORD commands Ezekiel to record the date and then deliver an allegory of the boiling pot. Jerusalem is a corroded copper pot set over fire; the city’s inhabitants are meat and bones thrown in to boil. But the pot’s corrosion — the accumulated bloodguilt of the city — cannot be cleansed by boiling. The fire must be intensified until the pot itself is destroyed. The allegory drives toward an irrevocable verdict: God’s judgment upon Jerusalem has been so long and so deliberately resisted that it now proceeds without relenting, without pity, without reversal (v. 14).</w:t>
      </w:r>
    </w:p>
    <w:p>
      <w:pPr>
        <w:pStyle w:val="BodyText"/>
      </w:pPr>
      <w:r>
        <w:t xml:space="preserve">In the second movement (vv. 15-27), the genre shifts dramatically. God tells Ezekiel that his wife —</w:t>
      </w:r>
      <w:r>
        <w:t xml:space="preserve"> </w:t>
      </w:r>
      <w:r>
        <w:t xml:space="preserve">“the delight of your eyes”</w:t>
      </w:r>
      <w:r>
        <w:t xml:space="preserve"> </w:t>
      </w:r>
      <w:r>
        <w:t xml:space="preserve">— will die suddenly, and Ezekiel must not mourn her. He must not weep, not bare his head, not remove his sandals, not eat the bread of mourners. The next morning his wife dies exactly as the LORD said, and Ezekiel performs no mourning rites. When the people ask what this sign means, the LORD speaks through Ezekiel: as Ezekiel has not mourned the delight of his eyes, so the exiles in Babylon will not mourn the destruction of the temple — the delight of</w:t>
      </w:r>
      <w:r>
        <w:t xml:space="preserve"> </w:t>
      </w:r>
      <w:r>
        <w:rPr>
          <w:i/>
          <w:iCs/>
        </w:rPr>
        <w:t xml:space="preserve">their</w:t>
      </w:r>
      <w:r>
        <w:t xml:space="preserve"> </w:t>
      </w:r>
      <w:r>
        <w:t xml:space="preserve">eyes — when the news finally reaches them. The judgment will be so overwhelming, and the people’s complicity in it so complete, that the normal grief-rituals will be suspended. Ezekiel’s personal devastation becomes the enacted word of God. The chapter closes with God’s promise to Ezekiel that when a survivor comes with news of Jerusalem’s fall, Ezekiel’s mouth will be opened and he will speak again — signaling that this darkest chapter of his ministry is simultaneously the beginning of his vindication as a true prophet (v. 27).</w:t>
      </w:r>
    </w:p>
    <w:p>
      <w:pPr>
        <w:pStyle w:val="BodyText"/>
      </w:pPr>
      <w:r>
        <w:rPr>
          <w:b/>
          <w:bCs/>
        </w:rPr>
        <w:t xml:space="preserve">This Text — Intent</w:t>
      </w:r>
    </w:p>
    <w:p>
      <w:pPr>
        <w:pStyle w:val="BodyText"/>
      </w:pPr>
      <w:r>
        <w:t xml:space="preserve">God intends through this chapter to shatter every remaining avenue of false hope regarding Jerusalem. The siege has begun. The boiling pot allegory closes the door on negotiation: the city’s bloodguilt is structural, not situational, and the fire will not stop. The enacted sign of Ezekiel’s unmourned grief closes the door on comfort: the loss coming is so total and so deserved that the normal human instruments of grief-processing will not be available. God is not seeking information transfer here — He is seeking the demolition of the last illusions that might insulate the exiles from the weight of what is happening. He intends the reader to feel the finality, to absorb the cost of persistent covenant unfaithfulness, and — through the barely-present note of vindication in v. 27 — to understand that even in this devastation, the LORD’s word has not failed. The true prophet has been confirmed. What this means for how the community rebuilds from the ruins will come later; for now, God’s intent is that the ground be cleared completely.</w:t>
      </w:r>
    </w:p>
    <w:p>
      <w:r>
        <w:pict>
          <v:rect style="width:0;height:1.5pt" o:hralign="center" o:hrstd="t" o:hr="t"/>
        </w:pict>
      </w:r>
    </w:p>
    <w:p>
      <w:pPr>
        <w:pStyle w:val="FirstParagraph"/>
      </w:pPr>
      <w:r>
        <w:rPr>
          <w:b/>
          <w:bCs/>
        </w:rPr>
        <w:t xml:space="preserve">Subject Sentence:</w:t>
      </w:r>
      <w:r>
        <w:t xml:space="preserve"> </w:t>
      </w:r>
      <w:r>
        <w:t xml:space="preserve">The day Jerusalem’s siege begins, God seals her judgment and signs it in Ezekiel’s grief.</w:t>
      </w:r>
    </w:p>
    <w:p>
      <w:r>
        <w:pict>
          <v:rect style="width:0;height:1.5pt" o:hralign="center" o:hrstd="t" o:hr="t"/>
        </w:pict>
      </w:r>
    </w:p>
    <w:p>
      <w:pPr>
        <w:pStyle w:val="FirstParagraph"/>
      </w:pPr>
      <w:r>
        <w:rPr>
          <w:b/>
          <w:bCs/>
        </w:rPr>
        <w:t xml:space="preserve">Primary Claim:</w:t>
      </w:r>
      <w:r>
        <w:t xml:space="preserve"> </w:t>
      </w:r>
      <w:r>
        <w:t xml:space="preserve">God is demanding that His people reckon without evasion with the full cost of covenant unfaithfulness — not as abstract doctrine but as a reality so total it suspends normal grief, silences false comfort, and leaves only the bare word of the LORD standing.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timing of the boiling pot allegory (vv. 1-14)</w:t>
      </w:r>
    </w:p>
    <w:p>
      <w:pPr>
        <w:pStyle w:val="BodyText"/>
      </w:pPr>
      <w:r>
        <w:t xml:space="preserve">Ezekiel 24 presents an interpretive challenge in that the boiling pot image (already used in 11:3-12) is deployed here to different effect. In chapter 11, the false prophets used the pot image as a comfort —</w:t>
      </w:r>
      <w:r>
        <w:t xml:space="preserve"> </w:t>
      </w:r>
      <w:r>
        <w:t xml:space="preserve">“we are the choice meat safe inside the pot.”</w:t>
      </w:r>
      <w:r>
        <w:t xml:space="preserve"> </w:t>
      </w:r>
      <w:r>
        <w:t xml:space="preserve">Here in chapter 24, the pot’s corrosion is the problem. Some interpreters, particularly those in a more broadly evangelical tradition, read the pot allegory as primarily about impending punishment — the judgment is coming, and it will be severe. This reading is accurate as far as it goes, but it understates what the text insists upon: the</w:t>
      </w:r>
      <w:r>
        <w:t xml:space="preserve"> </w:t>
      </w:r>
      <w:r>
        <w:rPr>
          <w:i/>
          <w:iCs/>
        </w:rPr>
        <w:t xml:space="preserve">irreversibility</w:t>
      </w:r>
      <w:r>
        <w:t xml:space="preserve"> </w:t>
      </w:r>
      <w:r>
        <w:t xml:space="preserve">of the judgment. The key phrase is in v. 13:</w:t>
      </w:r>
      <w:r>
        <w:t xml:space="preserve"> </w:t>
      </w:r>
      <w:r>
        <w:t xml:space="preserve">“Because I tried to cleanse you but you would not be cleansed from your filth, you will not be clean again until my wrath against you has subsided.”</w:t>
      </w:r>
      <w:r>
        <w:t xml:space="preserve"> </w:t>
      </w:r>
      <w:r>
        <w:t xml:space="preserve">This is not a warning that still leaves room for repentance — the divine verdict has shifted. The Reformed reading that situates this within the theology of covenant curse (Leviticus 26; Deuteronomy 28-29) rightly captures what is happening: God is not simply punishing but executing the final sanction of the Mosaic covenant on an unrepentant people. The allegory’s movement from meat to corroded bronze to intensified fire is the sequence of covenant curse finally reaching its terminus.</w:t>
      </w:r>
    </w:p>
    <w:p>
      <w:pPr>
        <w:pStyle w:val="BodyText"/>
      </w:pPr>
      <w:r>
        <w:rPr>
          <w:b/>
          <w:bCs/>
        </w:rPr>
        <w:t xml:space="preserve">The death of Ezekiel’s wife and the problem of theodicy</w:t>
      </w:r>
    </w:p>
    <w:p>
      <w:pPr>
        <w:pStyle w:val="BodyText"/>
      </w:pPr>
      <w:r>
        <w:t xml:space="preserve">The second movement raises what is, for many readers, the most troubling passage in the book. God commandeers Ezekiel’s personal bereavement as a prophetic sign, forbidding normal mourning rites. Several interpretive responses circulate here. A sentimentalized reading softens the blow by focusing on Ezekiel’s obedience as admirable — making the passage primarily about prophetic faithfulness. This may be</w:t>
      </w:r>
      <w:r>
        <w:t xml:space="preserve"> </w:t>
      </w:r>
      <w:r>
        <w:rPr>
          <w:b/>
          <w:bCs/>
        </w:rPr>
        <w:t xml:space="preserve">acknowledged</w:t>
      </w:r>
      <w:r>
        <w:t xml:space="preserve"> </w:t>
      </w:r>
      <w:r>
        <w:t xml:space="preserve">as present in the text but it drastically understates the cost and misidentifies the point: the passage is not about what Ezekiel does but about what the sign means.</w:t>
      </w:r>
    </w:p>
    <w:p>
      <w:pPr>
        <w:pStyle w:val="BodyText"/>
      </w:pPr>
      <w:r>
        <w:t xml:space="preserve">A pastoral misreading uses this passage as a warrant for suppressing grief in believers facing catastrophic loss. This should be</w:t>
      </w:r>
      <w:r>
        <w:t xml:space="preserve"> </w:t>
      </w:r>
      <w:r>
        <w:rPr>
          <w:b/>
          <w:bCs/>
        </w:rPr>
        <w:t xml:space="preserve">refuted</w:t>
      </w:r>
      <w:r>
        <w:t xml:space="preserve"> </w:t>
      </w:r>
      <w:r>
        <w:t xml:space="preserve">directly. Ezekiel’s non-mourning is an enacted prophetic sign with a specific meaning tied to the destruction of the temple, not a model for how God’s people are to process personal loss. The Psalter’s lament tradition, Job’s grief, Jesus weeping at Lazarus’s tomb — these are the normative biblical patterns for grief. Ezekiel 24 is the exception, not the rule, and the text marks it as such by making the prohibition explicit and situationally specific.</w:t>
      </w:r>
    </w:p>
    <w:p>
      <w:pPr>
        <w:pStyle w:val="BodyText"/>
      </w:pPr>
      <w:r>
        <w:t xml:space="preserve">A third reading, common in more liberal biblical theology, focuses primarily on the psychological cost to Ezekiel and reads the passage as exploring prophetic suffering. This</w:t>
      </w:r>
      <w:r>
        <w:t xml:space="preserve"> </w:t>
      </w:r>
      <w:r>
        <w:rPr>
          <w:b/>
          <w:bCs/>
        </w:rPr>
        <w:t xml:space="preserve">qualifies</w:t>
      </w:r>
      <w:r>
        <w:t xml:space="preserve"> </w:t>
      </w:r>
      <w:r>
        <w:t xml:space="preserve">— the human cost is real and Ezekiel’s suffering is not minimized in the text — but if the reading ends there, it has missed the theological weight: the sign is not primarily about Ezekiel’s psychology but about what Jerusalem’s destruction means for the exiles, and ultimately about the LORD’s own grief over the loss of His house.</w:t>
      </w:r>
    </w:p>
    <w:p>
      <w:pPr>
        <w:pStyle w:val="BodyText"/>
      </w:pPr>
      <w:r>
        <w:t xml:space="preserve">The Reformed reading presses further: God’s commandeering of Ezekiel’s grief participates in the larger biblical pattern of God entering human suffering to bear witness through it. The closest canonical parallel is God’s own language in Jeremiah 8:18-9:2, where the divine voice and the prophetic voice become indistinguishable in lamentation. God is not indifferent to what is being lost. The sign is severe precisely because the love behind it is severe.</w:t>
      </w:r>
    </w:p>
    <w:p>
      <w:pPr>
        <w:pStyle w:val="BodyText"/>
      </w:pPr>
      <w:r>
        <w:rPr>
          <w:b/>
          <w:bCs/>
        </w:rPr>
        <w:t xml:space="preserve">Verse 27 and the question of vindication</w:t>
      </w:r>
    </w:p>
    <w:p>
      <w:pPr>
        <w:pStyle w:val="BodyText"/>
      </w:pPr>
      <w:r>
        <w:t xml:space="preserve">The closing verses (26-27) shift to a future promise: when a survivor comes to Ezekiel, his mouth will be opened. Some dispensational readings focus on this as a literal prophetic fulfillment (see Ezekiel 33:21-22) and read it as primarily a sign of Ezekiel’s release from the symbolic speechlessness imposed in 3:26-27. This is broadly correct and may be</w:t>
      </w:r>
      <w:r>
        <w:t xml:space="preserve"> </w:t>
      </w:r>
      <w:r>
        <w:rPr>
          <w:b/>
          <w:bCs/>
        </w:rPr>
        <w:t xml:space="preserve">acknowledged</w:t>
      </w:r>
      <w:r>
        <w:t xml:space="preserve">. The Reformed reading, however, presses the theological point: this vindication is not merely about Ezekiel but about the LORD’s word. The true prophet’s vindication</w:t>
      </w:r>
      <w:r>
        <w:t xml:space="preserve"> </w:t>
      </w:r>
      <w:r>
        <w:rPr>
          <w:i/>
          <w:iCs/>
        </w:rPr>
        <w:t xml:space="preserve">is</w:t>
      </w:r>
      <w:r>
        <w:t xml:space="preserve"> </w:t>
      </w:r>
      <w:r>
        <w:t xml:space="preserve">the word of God’s vindication. When Jerusalem falls exactly as Ezekiel declared, the community of exiles will know whom they should have been listening to all along. The false prophets of comfort will be exposed, and the ministry of rebuilding can begin on the only foundation that held through the destruction: the word of the LORD.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26:27-33</w:t>
      </w:r>
      <w:r>
        <w:t xml:space="preserve"> </w:t>
      </w:r>
      <w:r>
        <w:t xml:space="preserve">— The covenant curse sequence: persistent unfaithfulness moves through escalating sanctions toward ultimate expulsion from the land. Ezekiel 24 is the terminus of this sequence; the boiling pot is the final sanction in operation.</w:t>
      </w:r>
    </w:p>
    <w:p>
      <w:pPr>
        <w:numPr>
          <w:ilvl w:val="0"/>
          <w:numId w:val="1001"/>
        </w:numPr>
      </w:pPr>
      <w:r>
        <w:rPr>
          <w:b/>
          <w:bCs/>
        </w:rPr>
        <w:t xml:space="preserve">Jeremiah 8:18–9:2</w:t>
      </w:r>
      <w:r>
        <w:t xml:space="preserve"> </w:t>
      </w:r>
      <w:r>
        <w:t xml:space="preserve">— God and prophet in indistinguishable lamentation over Jerusalem’s destruction; illuminates the dimension of divine grief that underlies Ezekiel’s enacted sign rather than contradicting it.</w:t>
      </w:r>
    </w:p>
    <w:p>
      <w:pPr>
        <w:numPr>
          <w:ilvl w:val="0"/>
          <w:numId w:val="1001"/>
        </w:numPr>
      </w:pPr>
      <w:r>
        <w:rPr>
          <w:b/>
          <w:bCs/>
        </w:rPr>
        <w:t xml:space="preserve">Deuteronomy 31:16-18</w:t>
      </w:r>
      <w:r>
        <w:t xml:space="preserve"> </w:t>
      </w:r>
      <w:r>
        <w:t xml:space="preserve">— God’s declaration that He will hide His face when the people break covenant, intensifying the darkness of their situation. The suspended grief and the closed mouth of Ezekiel picture the face of God hidden.</w:t>
      </w:r>
    </w:p>
    <w:p>
      <w:pPr>
        <w:numPr>
          <w:ilvl w:val="0"/>
          <w:numId w:val="1001"/>
        </w:numPr>
      </w:pPr>
      <w:r>
        <w:rPr>
          <w:b/>
          <w:bCs/>
        </w:rPr>
        <w:t xml:space="preserve">Lamentations 2:1-10</w:t>
      </w:r>
      <w:r>
        <w:t xml:space="preserve"> </w:t>
      </w:r>
      <w:r>
        <w:t xml:space="preserve">— The aftermath of the very destruction this chapter announces; Lamentations’ refusal to offer cheap comfort or easy resolution corresponds to the closed door of Ezekiel 24.</w:t>
      </w:r>
    </w:p>
    <w:p>
      <w:pPr>
        <w:numPr>
          <w:ilvl w:val="0"/>
          <w:numId w:val="1001"/>
        </w:numPr>
      </w:pPr>
      <w:r>
        <w:rPr>
          <w:b/>
          <w:bCs/>
        </w:rPr>
        <w:t xml:space="preserve">Hebrews 12:5-11</w:t>
      </w:r>
      <w:r>
        <w:t xml:space="preserve"> </w:t>
      </w:r>
      <w:r>
        <w:t xml:space="preserve">— Discipline as love taken to its maximum intensity; the most severe chastisement is not the absence of fatherly love but its most costly expression. Ezekiel 24’s finality is severe love, not divine abandonment.</w:t>
      </w:r>
    </w:p>
    <w:p>
      <w:r>
        <w:pict>
          <v:rect style="width:0;height:1.5pt" o:hralign="center" o:hrstd="t" o:hr="t"/>
        </w:pict>
      </w:r>
    </w:p>
    <w:p>
      <w:pPr>
        <w:pStyle w:val="FirstParagraph"/>
      </w:pPr>
      <w:r>
        <w:rPr>
          <w:b/>
          <w:bCs/>
        </w:rPr>
        <w:t xml:space="preserve">Aim:</w:t>
      </w:r>
      <w:r>
        <w:t xml:space="preserve"> </w:t>
      </w:r>
      <w:r>
        <w:t xml:space="preserve">To lead readers to face without evasion or false comfort the full weight of what persistent covenant unfaithfulness costs — so that the gospel of restoration that follows (Ezekiel 33-48) can land on ground that has been cleared of every rival hope.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24:1-2</w:t>
            </w:r>
          </w:p>
        </w:tc>
        <w:tc>
          <w:tcPr/>
          <w:p>
            <w:pPr>
              <w:pStyle w:val="Compact"/>
            </w:pPr>
            <w:r>
              <w:t xml:space="preserve">The LORD identifies the specific date: the ninth year, tenth month, tenth day — the day Nebuchadnezzar begins the siege of Jerusalem. Ezekiel is commanded to write it down and mark it.</w:t>
            </w:r>
          </w:p>
        </w:tc>
        <w:tc>
          <w:tcPr/>
          <w:p>
            <w:pPr>
              <w:pStyle w:val="Compact"/>
            </w:pPr>
            <w:r>
              <w:t xml:space="preserve">The date is externally verified in 2 Kings 25:1; this is the only place in Ezekiel where the prophecy is synchronized with a historical event in real time. The date-marking itself is a prophetic act.</w:t>
            </w:r>
          </w:p>
        </w:tc>
      </w:tr>
      <w:tr>
        <w:tc>
          <w:tcPr/>
          <w:p>
            <w:pPr>
              <w:pStyle w:val="Compact"/>
            </w:pPr>
            <w:r>
              <w:t xml:space="preserve">24:3-5</w:t>
            </w:r>
          </w:p>
        </w:tc>
        <w:tc>
          <w:tcPr/>
          <w:p>
            <w:pPr>
              <w:pStyle w:val="Compact"/>
            </w:pPr>
            <w:r>
              <w:t xml:space="preserve">The allegory of the boiling pot introduced. Israel is commanded to set a pot over fire, fill it with the best cuts of meat, and boil it. The meat, the bones, and the water are all described.</w:t>
            </w:r>
          </w:p>
        </w:tc>
        <w:tc>
          <w:tcPr/>
          <w:p>
            <w:pPr>
              <w:pStyle w:val="Compact"/>
            </w:pPr>
            <w:r>
              <w:t xml:space="preserve">“Rebellious house”</w:t>
            </w:r>
            <w:r>
              <w:t xml:space="preserve"> </w:t>
            </w:r>
            <w:r>
              <w:t xml:space="preserve">(v. 3) signals a continuation of the judgment oracles. The choice of the best cuts ironizes the false prophets’ comfort-image from ch. 11.</w:t>
            </w:r>
          </w:p>
        </w:tc>
      </w:tr>
      <w:tr>
        <w:tc>
          <w:tcPr/>
          <w:p>
            <w:pPr>
              <w:pStyle w:val="Compact"/>
            </w:pPr>
            <w:r>
              <w:t xml:space="preserve">24:6-8</w:t>
            </w:r>
          </w:p>
        </w:tc>
        <w:tc>
          <w:tcPr/>
          <w:p>
            <w:pPr>
              <w:pStyle w:val="Compact"/>
            </w:pPr>
            <w:r>
              <w:t xml:space="preserve">The pot is identified as corroded — its rust cannot be removed. The meat is poured out piece by piece, without sorting, because the city is</w:t>
            </w:r>
            <w:r>
              <w:t xml:space="preserve"> </w:t>
            </w:r>
            <w:r>
              <w:t xml:space="preserve">“full of bloodshed.”</w:t>
            </w:r>
            <w:r>
              <w:t xml:space="preserve"> </w:t>
            </w:r>
            <w:r>
              <w:t xml:space="preserve">Jerusalem’s blood has been shed openly, without burial — a calculated provocation demanding a response.</w:t>
            </w:r>
          </w:p>
        </w:tc>
        <w:tc>
          <w:tcPr/>
          <w:p>
            <w:pPr>
              <w:pStyle w:val="Compact"/>
            </w:pPr>
            <w:r>
              <w:t xml:space="preserve">The public shedding of blood on bare rock (v. 7-8) echoes Genesis 4 (Abel’s blood crying from the ground). Uncovered blood cries for vengeance; Jerusalem has made no attempt to cover her sins.</w:t>
            </w:r>
          </w:p>
        </w:tc>
      </w:tr>
      <w:tr>
        <w:tc>
          <w:tcPr/>
          <w:p>
            <w:pPr>
              <w:pStyle w:val="Compact"/>
            </w:pPr>
            <w:r>
              <w:t xml:space="preserve">24:9-11</w:t>
            </w:r>
          </w:p>
        </w:tc>
        <w:tc>
          <w:tcPr/>
          <w:p>
            <w:pPr>
              <w:pStyle w:val="Compact"/>
            </w:pPr>
            <w:r>
              <w:t xml:space="preserve">The LORD declares He will intensify the fire. The pot itself must be heated until the corrosion burns away — but it will not come out. The fire will simply consume it.</w:t>
            </w:r>
          </w:p>
        </w:tc>
        <w:tc>
          <w:tcPr/>
          <w:p>
            <w:pPr>
              <w:pStyle w:val="Compact"/>
            </w:pPr>
            <w:r>
              <w:t xml:space="preserve">This is the movement from punishment to destruction: the corroded pot cannot be restored; it can only be destroyed. The intensification of judgment is not punitive escalation but covenantal finality.</w:t>
            </w:r>
          </w:p>
        </w:tc>
      </w:tr>
      <w:tr>
        <w:tc>
          <w:tcPr/>
          <w:p>
            <w:pPr>
              <w:pStyle w:val="Compact"/>
            </w:pPr>
            <w:r>
              <w:t xml:space="preserve">24:12-14</w:t>
            </w:r>
          </w:p>
        </w:tc>
        <w:tc>
          <w:tcPr/>
          <w:p>
            <w:pPr>
              <w:pStyle w:val="Compact"/>
            </w:pPr>
            <w:r>
              <w:t xml:space="preserve">The verdict: Jerusalem’s lewdness is in her filth. God tried to cleanse her but she would not be cleansed. The judgment will now proceed without relenting, without pity, without reversal —</w:t>
            </w:r>
            <w:r>
              <w:t xml:space="preserve"> </w:t>
            </w:r>
            <w:r>
              <w:t xml:space="preserve">“I the LORD have spoken.”</w:t>
            </w:r>
          </w:p>
        </w:tc>
        <w:tc>
          <w:tcPr/>
          <w:p>
            <w:pPr>
              <w:pStyle w:val="Compact"/>
            </w:pPr>
            <w:r>
              <w:t xml:space="preserve">Verse 14 is one of the most final-sounding verses in the prophets. The triple repetition of divine resolve (</w:t>
            </w:r>
            <w:r>
              <w:t xml:space="preserve">“I will not relent / I will not have pity / I will not turn back”</w:t>
            </w:r>
            <w:r>
              <w:t xml:space="preserve">) signals covenant sanction at its terminus.</w:t>
            </w:r>
          </w:p>
        </w:tc>
      </w:tr>
      <w:tr>
        <w:tc>
          <w:tcPr/>
          <w:p>
            <w:pPr>
              <w:pStyle w:val="Compact"/>
            </w:pPr>
            <w:r>
              <w:t xml:space="preserve">24:15-17</w:t>
            </w:r>
          </w:p>
        </w:tc>
        <w:tc>
          <w:tcPr/>
          <w:p>
            <w:pPr>
              <w:pStyle w:val="Compact"/>
            </w:pPr>
            <w:r>
              <w:t xml:space="preserve">The LORD tells Ezekiel his wife will die suddenly —</w:t>
            </w:r>
            <w:r>
              <w:t xml:space="preserve"> </w:t>
            </w:r>
            <w:r>
              <w:t xml:space="preserve">“the delight of your eyes”</w:t>
            </w:r>
            <w:r>
              <w:t xml:space="preserve"> </w:t>
            </w:r>
            <w:r>
              <w:t xml:space="preserve">— and prohibits mourning. Ezekiel is to go about his normal activities: no weeping, no bare head, no removal of sandals, no bread of mourners.</w:t>
            </w:r>
          </w:p>
        </w:tc>
        <w:tc>
          <w:tcPr/>
          <w:p>
            <w:pPr>
              <w:pStyle w:val="Compact"/>
            </w:pPr>
            <w:r>
              <w:t xml:space="preserve">The phrase</w:t>
            </w:r>
            <w:r>
              <w:t xml:space="preserve"> </w:t>
            </w:r>
            <w:r>
              <w:t xml:space="preserve">“delight of your eyes”</w:t>
            </w:r>
            <w:r>
              <w:t xml:space="preserve"> </w:t>
            </w:r>
            <w:r>
              <w:t xml:space="preserve">(v. 16) will be applied to the temple in v. 21. The symmetry is deliberate: Ezekiel’s personal loss mirrors Israel’s coming loss.</w:t>
            </w:r>
          </w:p>
        </w:tc>
      </w:tr>
      <w:tr>
        <w:tc>
          <w:tcPr/>
          <w:p>
            <w:pPr>
              <w:pStyle w:val="Compact"/>
            </w:pPr>
            <w:r>
              <w:t xml:space="preserve">24:18</w:t>
            </w:r>
          </w:p>
        </w:tc>
        <w:tc>
          <w:tcPr/>
          <w:p>
            <w:pPr>
              <w:pStyle w:val="Compact"/>
            </w:pPr>
            <w:r>
              <w:t xml:space="preserve">Ezekiel speaks to the people in the morning; his wife dies that evening.</w:t>
            </w:r>
          </w:p>
        </w:tc>
        <w:tc>
          <w:tcPr/>
          <w:p>
            <w:pPr>
              <w:pStyle w:val="Compact"/>
            </w:pPr>
            <w:r>
              <w:t xml:space="preserve">The rapid fulfillment — morning oracle, evening death — underlines the reliability and speed of the coming judgment.</w:t>
            </w:r>
          </w:p>
        </w:tc>
      </w:tr>
      <w:tr>
        <w:tc>
          <w:tcPr/>
          <w:p>
            <w:pPr>
              <w:pStyle w:val="Compact"/>
            </w:pPr>
            <w:r>
              <w:t xml:space="preserve">24:19-20</w:t>
            </w:r>
          </w:p>
        </w:tc>
        <w:tc>
          <w:tcPr/>
          <w:p>
            <w:pPr>
              <w:pStyle w:val="Compact"/>
            </w:pPr>
            <w:r>
              <w:t xml:space="preserve">The people ask Ezekiel what his unusual behavior means. He answers.</w:t>
            </w:r>
          </w:p>
        </w:tc>
        <w:tc>
          <w:tcPr/>
          <w:p>
            <w:pPr>
              <w:pStyle w:val="Compact"/>
            </w:pPr>
            <w:r>
              <w:t xml:space="preserve">Their question is significant: even in their curiosity they are participating in the sign-act, asking God through the prophet what their own situation means.</w:t>
            </w:r>
          </w:p>
        </w:tc>
      </w:tr>
      <w:tr>
        <w:tc>
          <w:tcPr/>
          <w:p>
            <w:pPr>
              <w:pStyle w:val="Compact"/>
            </w:pPr>
            <w:r>
              <w:t xml:space="preserve">24:21-24</w:t>
            </w:r>
          </w:p>
        </w:tc>
        <w:tc>
          <w:tcPr/>
          <w:p>
            <w:pPr>
              <w:pStyle w:val="Compact"/>
            </w:pPr>
            <w:r>
              <w:t xml:space="preserve">The LORD explains the sign. As Ezekiel’s wife — the delight of his eyes — has been taken from him and he has not mourned, so the LORD will take the temple — the delight of the exiles’ eyes — from them. Their sons and daughters in Jerusalem will fall by the sword. The exiles will not be able to mourn because the devastation will be too total. Ezekiel is a sign for them; they will know the LORD.</w:t>
            </w:r>
          </w:p>
        </w:tc>
        <w:tc>
          <w:tcPr/>
          <w:p>
            <w:pPr>
              <w:pStyle w:val="Compact"/>
            </w:pPr>
            <w:r>
              <w:t xml:space="preserve">The temple is called</w:t>
            </w:r>
            <w:r>
              <w:t xml:space="preserve"> </w:t>
            </w:r>
            <w:r>
              <w:t xml:space="preserve">“the stronghold of your strength, the delight of your eyes, the desire of your soul”</w:t>
            </w:r>
            <w:r>
              <w:t xml:space="preserve"> </w:t>
            </w:r>
            <w:r>
              <w:t xml:space="preserve">— three escalating intimacy phrases. Its destruction is not a military setback; it is existential. Note also</w:t>
            </w:r>
            <w:r>
              <w:t xml:space="preserve"> </w:t>
            </w:r>
            <w:r>
              <w:t xml:space="preserve">“you will not mourn or weep”</w:t>
            </w:r>
            <w:r>
              <w:t xml:space="preserve"> </w:t>
            </w:r>
            <w:r>
              <w:t xml:space="preserve">— the suspended grief is the horror of the situation, not a command to suppress emotion.</w:t>
            </w:r>
          </w:p>
        </w:tc>
      </w:tr>
      <w:tr>
        <w:tc>
          <w:tcPr/>
          <w:p>
            <w:pPr>
              <w:pStyle w:val="Compact"/>
            </w:pPr>
            <w:r>
              <w:t xml:space="preserve">24:25-27</w:t>
            </w:r>
          </w:p>
        </w:tc>
        <w:tc>
          <w:tcPr/>
          <w:p>
            <w:pPr>
              <w:pStyle w:val="Compact"/>
            </w:pPr>
            <w:r>
              <w:t xml:space="preserve">When the LORD takes the stronghold from them, a survivor will come to Ezekiel. On that day his mouth will be opened; he will speak and be silent no more. He will be a sign to them, and they will know the LORD.</w:t>
            </w:r>
          </w:p>
        </w:tc>
        <w:tc>
          <w:tcPr/>
          <w:p>
            <w:pPr>
              <w:pStyle w:val="Compact"/>
            </w:pPr>
            <w:r>
              <w:t xml:space="preserve">This is the pivot toward eventual restoration. Ezekiel’s</w:t>
            </w:r>
            <w:r>
              <w:t xml:space="preserve"> </w:t>
            </w:r>
            <w:r>
              <w:t xml:space="preserve">“muteness”</w:t>
            </w:r>
            <w:r>
              <w:t xml:space="preserve"> </w:t>
            </w:r>
            <w:r>
              <w:t xml:space="preserve">(restricted speech) will end when Jerusalem falls. His vindication as a true prophet is the opening note of the restoration oracles.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24:1-2</w:t>
            </w:r>
          </w:p>
        </w:tc>
        <w:tc>
          <w:tcPr/>
          <w:p>
            <w:pPr>
              <w:pStyle w:val="Compact"/>
            </w:pPr>
            <w:r>
              <w:t xml:space="preserve">The Day Marked: Siege Begins, Word Comes</w:t>
            </w:r>
          </w:p>
        </w:tc>
      </w:tr>
      <w:tr>
        <w:tc>
          <w:tcPr/>
          <w:p>
            <w:pPr>
              <w:pStyle w:val="Compact"/>
            </w:pPr>
            <w:r>
              <w:t xml:space="preserve">2</w:t>
            </w:r>
          </w:p>
        </w:tc>
        <w:tc>
          <w:tcPr/>
          <w:p>
            <w:pPr>
              <w:pStyle w:val="Compact"/>
            </w:pPr>
            <w:r>
              <w:t xml:space="preserve">24:3-14</w:t>
            </w:r>
          </w:p>
        </w:tc>
        <w:tc>
          <w:tcPr/>
          <w:p>
            <w:pPr>
              <w:pStyle w:val="Compact"/>
            </w:pPr>
            <w:r>
              <w:t xml:space="preserve">The Corroded Pot: Judgment Beyond Cleansing</w:t>
            </w:r>
          </w:p>
        </w:tc>
      </w:tr>
      <w:tr>
        <w:tc>
          <w:tcPr/>
          <w:p>
            <w:pPr>
              <w:pStyle w:val="Compact"/>
            </w:pPr>
            <w:r>
              <w:t xml:space="preserve">3</w:t>
            </w:r>
          </w:p>
        </w:tc>
        <w:tc>
          <w:tcPr/>
          <w:p>
            <w:pPr>
              <w:pStyle w:val="Compact"/>
            </w:pPr>
            <w:r>
              <w:t xml:space="preserve">24:15-24</w:t>
            </w:r>
          </w:p>
        </w:tc>
        <w:tc>
          <w:tcPr/>
          <w:p>
            <w:pPr>
              <w:pStyle w:val="Compact"/>
            </w:pPr>
            <w:r>
              <w:t xml:space="preserve">The Unmourned Wife: Loss Beyond Consolation</w:t>
            </w:r>
          </w:p>
        </w:tc>
      </w:tr>
      <w:tr>
        <w:tc>
          <w:tcPr/>
          <w:p>
            <w:pPr>
              <w:pStyle w:val="Compact"/>
            </w:pPr>
            <w:r>
              <w:t xml:space="preserve">4</w:t>
            </w:r>
          </w:p>
        </w:tc>
        <w:tc>
          <w:tcPr/>
          <w:p>
            <w:pPr>
              <w:pStyle w:val="Compact"/>
            </w:pPr>
            <w:r>
              <w:t xml:space="preserve">24:25-27</w:t>
            </w:r>
          </w:p>
        </w:tc>
        <w:tc>
          <w:tcPr/>
          <w:p>
            <w:pPr>
              <w:pStyle w:val="Compact"/>
            </w:pPr>
            <w:r>
              <w:t xml:space="preserve">The Opened Mouth: Vindication Beyond Silence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day Jerusalem’s siege begins, God seals her judgment and signs it in Ezekiel’s grief.</w:t>
      </w:r>
    </w:p>
    <w:p>
      <w:pPr>
        <w:pStyle w:val="BodyText"/>
      </w:pPr>
      <w:r>
        <w:rPr>
          <w:b/>
          <w:bCs/>
        </w:rPr>
        <w:t xml:space="preserve">Primary Claim:</w:t>
      </w:r>
      <w:r>
        <w:t xml:space="preserve"> </w:t>
      </w:r>
      <w:r>
        <w:t xml:space="preserve">God is demanding that His people reckon without evasion with the full cost of covenant unfaithfulness — not as abstract doctrine but as a reality so total it suspends normal grief, silences false comfort, and leaves only the bare word of the LORD standing.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Confront the false comfort you are currently seeking.</w:t>
      </w:r>
      <w:r>
        <w:t xml:space="preserve"> </w:t>
      </w:r>
      <w:r>
        <w:rPr>
          <w:i/>
          <w:iCs/>
        </w:rPr>
        <w:t xml:space="preserve">(Mind/Belief)</w:t>
      </w:r>
      <w:r>
        <w:t xml:space="preserve"> </w:t>
      </w:r>
      <w:r>
        <w:t xml:space="preserve">The exiles in Babylon had every reason to believe that God would relent before the worst happened — the temple was too central to His purposes, the city too important to His name. Their hope was not irrational; it was just anchored in the wrong place. Every form of religious identity we have constructed as a buffer between ourselves and the full weight of divine seriousness about sin will be identified and removed. The question Ezekiel 24 forces is: what do you currently believe God would</w:t>
      </w:r>
      <w:r>
        <w:t xml:space="preserve"> </w:t>
      </w:r>
      <w:r>
        <w:rPr>
          <w:i/>
          <w:iCs/>
        </w:rPr>
        <w:t xml:space="preserve">not</w:t>
      </w:r>
      <w:r>
        <w:t xml:space="preserve"> </w:t>
      </w:r>
      <w:r>
        <w:t xml:space="preserve">actually do? What do you think He would not actually follow through on? That is the location of your false comfort, and it is precisely where the corroded pot image applies.</w:t>
      </w:r>
    </w:p>
    <w:p>
      <w:pPr>
        <w:pStyle w:val="BodyText"/>
      </w:pPr>
      <w:r>
        <w:rPr>
          <w:b/>
          <w:bCs/>
        </w:rPr>
        <w:t xml:space="preserve">2. Feel the weight of what sin actually costs.</w:t>
      </w:r>
      <w:r>
        <w:t xml:space="preserve"> </w:t>
      </w:r>
      <w:r>
        <w:rPr>
          <w:i/>
          <w:iCs/>
        </w:rPr>
        <w:t xml:space="preserve">(Affections/Worship)</w:t>
      </w:r>
      <w:r>
        <w:t xml:space="preserve"> </w:t>
      </w:r>
      <w:r>
        <w:t xml:space="preserve">Ezekiel 24 forbids the reader from being clinically detached about sin’s consequences. The death of Ezekiel’s wife is not a theological abstraction — it is a man watching the love of his life die and being commanded not to weep over her publicly, because the thing she represents is so catastrophic that ordinary grief cannot contain it. Sit with this. The destruction of the temple — the place where God met His people, where sacrifice was offered, where forgiveness was enacted — is not a geopolitical event. It is the enacted consequence of the accumulation of a thousand small acts of unfaithfulness. Let the specific, personal, devastating cost of that register in your affections before you move to the next chapter.</w:t>
      </w:r>
    </w:p>
    <w:p>
      <w:pPr>
        <w:pStyle w:val="BodyText"/>
      </w:pPr>
      <w:r>
        <w:rPr>
          <w:b/>
          <w:bCs/>
        </w:rPr>
        <w:t xml:space="preserve">3. Stop negotiating with the irreversible.</w:t>
      </w:r>
      <w:r>
        <w:t xml:space="preserve"> </w:t>
      </w:r>
      <w:r>
        <w:rPr>
          <w:i/>
          <w:iCs/>
        </w:rPr>
        <w:t xml:space="preserve">(Will/Behavior)</w:t>
      </w:r>
      <w:r>
        <w:t xml:space="preserve"> </w:t>
      </w:r>
      <w:r>
        <w:t xml:space="preserve">Verse 14 leaves no procedural openings:</w:t>
      </w:r>
      <w:r>
        <w:t xml:space="preserve"> </w:t>
      </w:r>
      <w:r>
        <w:t xml:space="preserve">“I will not relent, and I will not have pity, and I will not turn back.”</w:t>
      </w:r>
      <w:r>
        <w:t xml:space="preserve"> </w:t>
      </w:r>
      <w:r>
        <w:t xml:space="preserve">There are moments in the consequences of sin and in the disciplines of God where the appropriate human response is not to negotiate or explain or find a third option — it is to receive the verdict and stop maneuvering. For the exiles, this meant ceasing to hope in false prophets who promised imminent return and instead reckoning with the reality of where they were. For the reader, this means identifying the area of your life where God’s word has been consistently clear and your response has been consistently evasive — and stopping the evasion.</w:t>
      </w:r>
    </w:p>
    <w:p>
      <w:pPr>
        <w:pStyle w:val="BodyText"/>
      </w:pPr>
      <w:r>
        <w:rPr>
          <w:b/>
          <w:bCs/>
        </w:rPr>
        <w:t xml:space="preserve">4. Recognize that God’s severity and God’s love are not in tension here.</w:t>
      </w:r>
      <w:r>
        <w:t xml:space="preserve"> </w:t>
      </w:r>
      <w:r>
        <w:rPr>
          <w:i/>
          <w:iCs/>
        </w:rPr>
        <w:t xml:space="preserve">(Mind/Belief)</w:t>
      </w:r>
      <w:r>
        <w:t xml:space="preserve"> </w:t>
      </w:r>
      <w:r>
        <w:t xml:space="preserve">A shallow reading of Ezekiel 24 produces a picture of an indifferent or vindictive God destroying what He once loved because it failed Him. The canonical picture is different. Hebrews 12 calls the most severe discipline the mark of true fatherhood; Jeremiah 8-9 shows God Himself weeping over the city He is destroying. The LORD does not commandeer Ezekiel’s grief because the loss is trivial — He commandeers it because the loss is</w:t>
      </w:r>
      <w:r>
        <w:t xml:space="preserve"> </w:t>
      </w:r>
      <w:r>
        <w:rPr>
          <w:i/>
          <w:iCs/>
        </w:rPr>
        <w:t xml:space="preserve">His</w:t>
      </w:r>
      <w:r>
        <w:t xml:space="preserve"> </w:t>
      </w:r>
      <w:r>
        <w:t xml:space="preserve">loss too. The temple was not primarily Israel’s home — it was the place where God had chosen to make His name dwell. His severity here is the severity of a holy love that will not pretend that the breaking of covenant is inconsequential.</w:t>
      </w:r>
    </w:p>
    <w:p>
      <w:pPr>
        <w:pStyle w:val="BodyText"/>
      </w:pPr>
      <w:r>
        <w:rPr>
          <w:b/>
          <w:bCs/>
        </w:rPr>
        <w:t xml:space="preserve">5. Let Ezekiel’s vindication reorient your trust from visible signs to the word of the LORD.</w:t>
      </w:r>
      <w:r>
        <w:t xml:space="preserve"> </w:t>
      </w:r>
      <w:r>
        <w:rPr>
          <w:i/>
          <w:iCs/>
        </w:rPr>
        <w:t xml:space="preserve">(Affections/Worship)</w:t>
      </w:r>
      <w:r>
        <w:t xml:space="preserve"> </w:t>
      </w:r>
      <w:r>
        <w:t xml:space="preserve">Verse 27 promises that when the survivor comes — when the word is finally, catastrophically confirmed — Ezekiel’s mouth will be opened, and the people will know the LORD. The entire ministry of Ezekiel to this point has involved speaking words that produced no visible transformation, performing signs that were met with curiosity but not repentance, being treated as an entertainer (33:32) rather than a prophet. His vindication comes not through a change of fortune before the fall but through the fall itself. For the believer, this passage confronts the tendency to measure the reliability of God’s word by immediate, visible confirmation. The word of the LORD does not require vindication on your timeline. It will stand when every alternative has collapsed.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24 teaches that God’s holiness is not an abstraction — it has a trajectory, and when covenant unfaithfulness is persistent enough and deep enough, that trajectory reaches a terminus where the normal instruments of mercy are suspended. The doctrine at work here is not divine cruelty but divine consistency: God means what He says, in both directions. The same covenantal faithfulness that undergirds every promise of blessing undergirds every warning of curse. More significantly, the chapter teaches that God does not merely observe the suffering His judgments produce — He enters it through His prophet, bearing the cost of His own verdict in the person of a man who loses his wife so that a people might hear what they would not otherwise receive. The theological datum is not primarily about judgment; it is about the kind of God who judges: one who absorbs the weight of His own decrees rather than dispensing them from a distance.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24 displays the structure of covenant theology with unusual clarity and force. The boiling pot allegory is the Mosaic covenant’s curse-sequence reaching its final sanction (Leviticus 26:27-33; Deuteronomy 28:64-68) — the land vomiting out its inhabitants, the temple destroyed, the king deposed. The Reformed insistence that covenant unfaithfulness carries real, structural, irreversible consequences is not pessimism — it is the necessary presupposition of the gospel. The good news that Christ bore the covenant curse in our place (Galatians 3:13) only registers as good news when the curse itself is taken with full seriousness. A reader who has absorbed Ezekiel 24 is far better positioned to understand what Golgotha accomplished than one who has domesticated sin’s consequences. Moreover, the chapter’s closing note of Ezekiel’s vindication and restored speech anticipates the Reformed understanding of the word of God as the indestructible instrument of both judgment and renewal — when Jerusalem falls, the prophet is not discredited but confirmed, and the ministry of restoration through the word can begin.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siege has started, the verdict is sealed, and the worst you thought would not actually happen is happening — because God takes the covenant exactly as seriously as He said He did. Ezekiel buries his wife and does not weep publicly, and that unbearable restraint is the message: there is a loss coming that is bigger than ordinary grief can hold. But the word of the LORD that announced the judgment is the same word that will open the prophet’s mouth again when it is time to rebuild. When every other foundation has been destroyed, that word is still standing.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boiling pot allegory in isolation from its covenantal context.</w:t>
      </w:r>
      <w:r>
        <w:t xml:space="preserve"> </w:t>
      </w:r>
      <w:r>
        <w:t xml:space="preserve">The pot image is vivid and memorable, and there is a strong temptation to preach it as a general warning about judgment without anchoring it in the specific covenantal history of Leviticus 26 and Deuteronomy 28-29. When the allegory is decontextualized this way, it becomes a generic</w:t>
      </w:r>
      <w:r>
        <w:t xml:space="preserve"> </w:t>
      </w:r>
      <w:r>
        <w:t xml:space="preserve">“God will judge sin”</w:t>
      </w:r>
      <w:r>
        <w:t xml:space="preserve"> </w:t>
      </w:r>
      <w:r>
        <w:t xml:space="preserve">message that loses the specific diagnostic force of the passage: this is not a warning that a deadline might still be met — the verdict is already rendered. Congregations shaped by a therapeutic hermeneutic especially need to hear the specific finality of v. 14.</w:t>
      </w:r>
    </w:p>
    <w:p>
      <w:pPr>
        <w:numPr>
          <w:ilvl w:val="0"/>
          <w:numId w:val="1002"/>
        </w:numPr>
      </w:pPr>
      <w:r>
        <w:rPr>
          <w:b/>
          <w:bCs/>
        </w:rPr>
        <w:t xml:space="preserve">Using the death of Ezekiel’s wife as a model for suppressing grief.</w:t>
      </w:r>
      <w:r>
        <w:t xml:space="preserve"> </w:t>
      </w:r>
      <w:r>
        <w:t xml:space="preserve">This is perhaps the most dangerous misapplication of the passage. Ezekiel’s prohibition of public mourning is an enacted prophetic sign with a specific meaning attached to a specific moment in redemptive history. It is not a template for how believers should face personal loss, and preaching it as such would directly contradict the Psalms’ lament tradition, Jesus’ weeping at Lazarus’s tomb, and the entire book of Lamentations. The text marks the prohibition as unusual and significant precisely because it was an exception — treat it as one.</w:t>
      </w:r>
    </w:p>
    <w:p>
      <w:pPr>
        <w:numPr>
          <w:ilvl w:val="0"/>
          <w:numId w:val="1002"/>
        </w:numPr>
      </w:pPr>
      <w:r>
        <w:rPr>
          <w:b/>
          <w:bCs/>
        </w:rPr>
        <w:t xml:space="preserve">Skipping over the personal cost to Ezekiel in favor of the theological point.</w:t>
      </w:r>
      <w:r>
        <w:t xml:space="preserve"> </w:t>
      </w:r>
      <w:r>
        <w:t xml:space="preserve">The opposite error is also present: the text has been so thoroughly allegorized in many commentaries that Ezekiel’s actual grief disappears entirely. His wife is described as</w:t>
      </w:r>
      <w:r>
        <w:t xml:space="preserve"> </w:t>
      </w:r>
      <w:r>
        <w:t xml:space="preserve">“the delight of your eyes”</w:t>
      </w:r>
      <w:r>
        <w:t xml:space="preserve"> </w:t>
      </w:r>
      <w:r>
        <w:t xml:space="preserve">— language of profound personal intimacy — and she dies suddenly, that very evening. The theological point is embedded in a real man’s real loss. Preaching that evacuates the human cost does not magnify the theological weight — it diminishes it. Let the pastoral particularity of Ezekiel’s suffering remain visible.</w:t>
      </w:r>
    </w:p>
    <w:p>
      <w:pPr>
        <w:numPr>
          <w:ilvl w:val="0"/>
          <w:numId w:val="1002"/>
        </w:numPr>
      </w:pPr>
      <w:r>
        <w:rPr>
          <w:b/>
          <w:bCs/>
        </w:rPr>
        <w:t xml:space="preserve">Reading v. 27 as primarily about Ezekiel’s restricted speech being lifted, without pressing the theological point.</w:t>
      </w:r>
      <w:r>
        <w:t xml:space="preserve"> </w:t>
      </w:r>
      <w:r>
        <w:t xml:space="preserve">The promise that Ezekiel’s mouth will be opened when the survivor arrives is frequently treated as a biographical footnote — interesting for understanding Ezekiel’s ministry but not theologically central. The Reformed reading presses harder: this is the vindication of the word of the LORD against every false prophet of comfort. The preacher who ends on Ezekiel’s personal relief has understated what v. 27 is actually saying about the reliability of divine speech.</w:t>
      </w:r>
    </w:p>
    <w:p>
      <w:pPr>
        <w:numPr>
          <w:ilvl w:val="0"/>
          <w:numId w:val="1002"/>
        </w:numPr>
      </w:pPr>
      <w:r>
        <w:rPr>
          <w:b/>
          <w:bCs/>
        </w:rPr>
        <w:t xml:space="preserve">Preaching chapter 24 as a standalone</w:t>
      </w:r>
      <w:r>
        <w:rPr>
          <w:b/>
          <w:bCs/>
        </w:rPr>
        <w:t xml:space="preserve"> </w:t>
      </w:r>
      <w:r>
        <w:rPr>
          <w:b/>
          <w:bCs/>
        </w:rPr>
        <w:t xml:space="preserve">“judgment passage”</w:t>
      </w:r>
      <w:r>
        <w:rPr>
          <w:b/>
          <w:bCs/>
        </w:rPr>
        <w:t xml:space="preserve"> </w:t>
      </w:r>
      <w:r>
        <w:rPr>
          <w:b/>
          <w:bCs/>
        </w:rPr>
        <w:t xml:space="preserve">without connecting it to the restoration oracles of Ezekiel 33-48.</w:t>
      </w:r>
      <w:r>
        <w:t xml:space="preserve"> </w:t>
      </w:r>
      <w:r>
        <w:t xml:space="preserve">Ezekiel 24 is the hinge of the book — the point at which the judgment oracles find their completion and the restoration trajectory begins. Preaching it without any awareness of what it makes possible (the new heart, the valley of dry bones, the river from the temple) reduces it to a message of unrelieved darkness. The biblical text does not end here; neither should the exposition. The finality of the judgment is the necessary clearing of ground for the unearned, undeserved restoration to come. Noting this without rushing to it too quickly is the homiletical challenge.</w:t>
      </w:r>
    </w:p>
    <w:p>
      <w:pPr>
        <w:numPr>
          <w:ilvl w:val="0"/>
          <w:numId w:val="1002"/>
        </w:numPr>
      </w:pPr>
      <w:r>
        <w:rPr>
          <w:b/>
          <w:bCs/>
        </w:rPr>
        <w:t xml:space="preserve">Moralizing the passage into</w:t>
      </w:r>
      <w:r>
        <w:rPr>
          <w:b/>
          <w:bCs/>
        </w:rPr>
        <w:t xml:space="preserve"> </w:t>
      </w:r>
      <w:r>
        <w:rPr>
          <w:b/>
          <w:bCs/>
        </w:rPr>
        <w:t xml:space="preserve">“be faithful or face consequences.”</w:t>
      </w:r>
      <w:r>
        <w:t xml:space="preserve"> </w:t>
      </w:r>
      <w:r>
        <w:t xml:space="preserve">The Clowney/Keller anti-moralism principle applies with force here. Ezekiel 24 is not primarily a warning to be more faithful in order to avoid a bad outcome. The judgment here is not avoidable by better behavior at this point — it is already in motion. The passage’s claim is about what God’s faithfulness to His own character and covenant looks like when the worst has already been chosen. The idol this passage addresses is the assumption that religious identity provides insurance against divine seriousness — not the general failure to be faithful enough.</w:t>
      </w:r>
    </w:p>
    <w:p>
      <w:r>
        <w:pict>
          <v:rect style="width:0;height:1.5pt" o:hralign="center" o:hrstd="t" o:hr="t"/>
        </w:pict>
      </w:r>
    </w:p>
    <w:p>
      <w:pPr>
        <w:pStyle w:val="FirstParagraph"/>
      </w:pPr>
      <w:r>
        <w:rPr>
          <w:i/>
          <w:iCs/>
        </w:rPr>
        <w:t xml:space="preserve">Analysis generated under CLAUDE2.md framework. Document: 26 Ezekiel 24.docx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2026-07-14T21:06:23Z</dcterms:created>
  <dcterms:modified xsi:type="dcterms:W3CDTF">2026-07-14T21:06:23Z</dcterms:modified>
</cp:coreProperties>
</file>

<file path=docProps/custom.xml><?xml version="1.0" encoding="utf-8"?>
<Properties xmlns="http://schemas.openxmlformats.org/officeDocument/2006/custom-properties" xmlns:vt="http://schemas.openxmlformats.org/officeDocument/2006/docPropsVTypes"/>
</file>